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43" w:rsidRDefault="00CE5F43" w:rsidP="00C33818">
      <w:pPr>
        <w:rPr>
          <w:b/>
          <w:sz w:val="40"/>
        </w:rPr>
      </w:pPr>
    </w:p>
    <w:p w:rsidR="00CE5F43" w:rsidRDefault="00CE5F43" w:rsidP="00C33818">
      <w:pPr>
        <w:rPr>
          <w:b/>
          <w:sz w:val="40"/>
        </w:rPr>
      </w:pPr>
    </w:p>
    <w:p w:rsidR="00B46032" w:rsidRDefault="00A2491F" w:rsidP="00A2491F">
      <w:pPr>
        <w:tabs>
          <w:tab w:val="left" w:pos="5910"/>
        </w:tabs>
        <w:rPr>
          <w:b/>
          <w:sz w:val="40"/>
        </w:rPr>
      </w:pPr>
      <w:r>
        <w:rPr>
          <w:b/>
          <w:sz w:val="40"/>
        </w:rPr>
        <w:t>Juego</w:t>
      </w:r>
      <w:r w:rsidR="007805C8">
        <w:rPr>
          <w:b/>
          <w:sz w:val="40"/>
        </w:rPr>
        <w:t>, lista de cotejo</w:t>
      </w:r>
      <w:r>
        <w:rPr>
          <w:b/>
          <w:sz w:val="40"/>
        </w:rPr>
        <w:tab/>
      </w:r>
    </w:p>
    <w:p w:rsidR="0043724C" w:rsidRDefault="0043724C" w:rsidP="00C33818"/>
    <w:tbl>
      <w:tblPr>
        <w:tblStyle w:val="Cuadrculamedia2-nfasis5"/>
        <w:tblW w:w="8188" w:type="dxa"/>
        <w:tblLook w:val="04A0"/>
      </w:tblPr>
      <w:tblGrid>
        <w:gridCol w:w="6487"/>
        <w:gridCol w:w="851"/>
        <w:gridCol w:w="850"/>
      </w:tblGrid>
      <w:tr w:rsidR="007805C8" w:rsidRPr="0043724C" w:rsidTr="0043724C">
        <w:trPr>
          <w:cnfStyle w:val="100000000000"/>
        </w:trPr>
        <w:tc>
          <w:tcPr>
            <w:cnfStyle w:val="001000000100"/>
            <w:tcW w:w="6487" w:type="dxa"/>
          </w:tcPr>
          <w:p w:rsidR="007805C8" w:rsidRPr="0043724C" w:rsidRDefault="007805C8" w:rsidP="002A1AE2">
            <w:pPr>
              <w:rPr>
                <w:rFonts w:asciiTheme="minorHAnsi" w:hAnsiTheme="minorHAnsi" w:cstheme="minorHAnsi"/>
              </w:rPr>
            </w:pPr>
            <w:r w:rsidRPr="0043724C">
              <w:rPr>
                <w:rFonts w:asciiTheme="minorHAnsi" w:hAnsiTheme="minorHAnsi" w:cstheme="minorHAnsi"/>
              </w:rPr>
              <w:t>BOSQUEJO</w:t>
            </w:r>
          </w:p>
        </w:tc>
        <w:tc>
          <w:tcPr>
            <w:tcW w:w="851" w:type="dxa"/>
          </w:tcPr>
          <w:p w:rsidR="007805C8" w:rsidRPr="0043724C" w:rsidRDefault="007805C8" w:rsidP="007C5AEE">
            <w:pPr>
              <w:jc w:val="center"/>
              <w:cnfStyle w:val="100000000000"/>
              <w:rPr>
                <w:rFonts w:asciiTheme="minorHAnsi" w:hAnsiTheme="minorHAnsi" w:cstheme="minorHAnsi"/>
              </w:rPr>
            </w:pPr>
            <w:r w:rsidRPr="0043724C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850" w:type="dxa"/>
          </w:tcPr>
          <w:p w:rsidR="007805C8" w:rsidRPr="0043724C" w:rsidRDefault="007805C8" w:rsidP="007C5AEE">
            <w:pPr>
              <w:jc w:val="center"/>
              <w:cnfStyle w:val="100000000000"/>
              <w:rPr>
                <w:rFonts w:asciiTheme="minorHAnsi" w:hAnsiTheme="minorHAnsi" w:cstheme="minorHAnsi"/>
              </w:rPr>
            </w:pPr>
            <w:r w:rsidRPr="0043724C">
              <w:rPr>
                <w:rFonts w:asciiTheme="minorHAnsi" w:hAnsiTheme="minorHAnsi" w:cstheme="minorHAnsi"/>
              </w:rPr>
              <w:t>No</w:t>
            </w:r>
          </w:p>
        </w:tc>
      </w:tr>
      <w:tr w:rsidR="007805C8" w:rsidRPr="0043724C" w:rsidTr="0043724C">
        <w:trPr>
          <w:cnfStyle w:val="000000100000"/>
        </w:trPr>
        <w:tc>
          <w:tcPr>
            <w:cnfStyle w:val="001000000000"/>
            <w:tcW w:w="6487" w:type="dxa"/>
          </w:tcPr>
          <w:p w:rsidR="007805C8" w:rsidRPr="0043724C" w:rsidRDefault="007805C8" w:rsidP="0043724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</w:rPr>
            </w:pPr>
            <w:r w:rsidRPr="0043724C">
              <w:rPr>
                <w:rFonts w:asciiTheme="minorHAnsi" w:hAnsiTheme="minorHAnsi" w:cstheme="minorHAnsi"/>
                <w:b w:val="0"/>
              </w:rPr>
              <w:t>El juego ejemplifica lo que sucede cuando se destruye una parte de nuestra naturaleza</w:t>
            </w:r>
            <w:r w:rsidR="005B1940" w:rsidRPr="0043724C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851" w:type="dxa"/>
          </w:tcPr>
          <w:p w:rsidR="007805C8" w:rsidRPr="0043724C" w:rsidRDefault="007805C8" w:rsidP="00B46032">
            <w:pPr>
              <w:ind w:left="360"/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805C8" w:rsidRPr="0043724C" w:rsidRDefault="007805C8" w:rsidP="00B46032">
            <w:pPr>
              <w:ind w:left="360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805C8" w:rsidRPr="005C00BF" w:rsidTr="0043724C">
        <w:tc>
          <w:tcPr>
            <w:cnfStyle w:val="001000000000"/>
            <w:tcW w:w="6487" w:type="dxa"/>
          </w:tcPr>
          <w:p w:rsidR="007805C8" w:rsidRPr="005C00BF" w:rsidRDefault="007805C8" w:rsidP="0043724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Cuenta con un bosquejo</w:t>
            </w:r>
            <w:r w:rsidR="005B1940" w:rsidRPr="005C00BF">
              <w:rPr>
                <w:rFonts w:asciiTheme="minorHAnsi" w:hAnsiTheme="minorHAnsi" w:cstheme="minorHAnsi"/>
                <w:b w:val="0"/>
              </w:rPr>
              <w:t xml:space="preserve"> o </w:t>
            </w:r>
            <w:r w:rsidRPr="005C00BF">
              <w:rPr>
                <w:rFonts w:asciiTheme="minorHAnsi" w:hAnsiTheme="minorHAnsi" w:cstheme="minorHAnsi"/>
                <w:b w:val="0"/>
              </w:rPr>
              <w:t>esquema del juego</w:t>
            </w:r>
            <w:r w:rsidR="005B1940" w:rsidRPr="005C00BF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851" w:type="dxa"/>
          </w:tcPr>
          <w:p w:rsidR="007805C8" w:rsidRPr="005C00BF" w:rsidRDefault="007805C8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805C8" w:rsidRPr="005C00BF" w:rsidRDefault="007805C8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7805C8" w:rsidRPr="005C00BF" w:rsidTr="0043724C">
        <w:trPr>
          <w:cnfStyle w:val="000000100000"/>
        </w:trPr>
        <w:tc>
          <w:tcPr>
            <w:cnfStyle w:val="001000000000"/>
            <w:tcW w:w="6487" w:type="dxa"/>
          </w:tcPr>
          <w:p w:rsidR="007805C8" w:rsidRPr="005C00BF" w:rsidRDefault="007805C8" w:rsidP="0043724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Se identifican las consecuencias</w:t>
            </w:r>
            <w:r w:rsidR="005B1940" w:rsidRPr="005C00BF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851" w:type="dxa"/>
          </w:tcPr>
          <w:p w:rsidR="007805C8" w:rsidRPr="005C00BF" w:rsidRDefault="007805C8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805C8" w:rsidRPr="005C00BF" w:rsidRDefault="007805C8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805C8" w:rsidRPr="005C00BF" w:rsidTr="0043724C">
        <w:tc>
          <w:tcPr>
            <w:cnfStyle w:val="001000000000"/>
            <w:tcW w:w="6487" w:type="dxa"/>
          </w:tcPr>
          <w:p w:rsidR="007805C8" w:rsidRPr="005C00BF" w:rsidRDefault="007805C8" w:rsidP="0043724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Se identifican los roles de cada personaje</w:t>
            </w:r>
            <w:r w:rsidR="005B1940" w:rsidRPr="005C00BF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851" w:type="dxa"/>
          </w:tcPr>
          <w:p w:rsidR="007805C8" w:rsidRPr="005C00BF" w:rsidRDefault="007805C8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805C8" w:rsidRPr="005C00BF" w:rsidRDefault="007805C8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7805C8" w:rsidRPr="005C00BF" w:rsidTr="0043724C">
        <w:trPr>
          <w:cnfStyle w:val="000000100000"/>
        </w:trPr>
        <w:tc>
          <w:tcPr>
            <w:cnfStyle w:val="001000000000"/>
            <w:tcW w:w="6487" w:type="dxa"/>
          </w:tcPr>
          <w:p w:rsidR="007805C8" w:rsidRPr="005C00BF" w:rsidRDefault="007805C8" w:rsidP="0043724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Se explica el objetivo del escenario del juego</w:t>
            </w:r>
            <w:r w:rsidR="005B1940" w:rsidRPr="005C00BF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851" w:type="dxa"/>
          </w:tcPr>
          <w:p w:rsidR="007805C8" w:rsidRPr="005C00BF" w:rsidRDefault="007805C8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805C8" w:rsidRPr="005C00BF" w:rsidRDefault="007805C8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BB0866" w:rsidRPr="0043724C" w:rsidTr="0043724C">
        <w:tc>
          <w:tcPr>
            <w:cnfStyle w:val="001000000000"/>
            <w:tcW w:w="6487" w:type="dxa"/>
          </w:tcPr>
          <w:p w:rsidR="00BB0866" w:rsidRPr="005C00BF" w:rsidRDefault="00BB0866" w:rsidP="0043724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El bosquejo corresponde al desarrollo del juego.</w:t>
            </w:r>
          </w:p>
        </w:tc>
        <w:tc>
          <w:tcPr>
            <w:tcW w:w="851" w:type="dxa"/>
          </w:tcPr>
          <w:p w:rsidR="00BB0866" w:rsidRPr="0043724C" w:rsidRDefault="00BB0866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B0866" w:rsidRPr="0043724C" w:rsidRDefault="00BB0866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43724C" w:rsidRPr="0043724C" w:rsidTr="00EA18F5">
        <w:trPr>
          <w:cnfStyle w:val="000000100000"/>
        </w:trPr>
        <w:tc>
          <w:tcPr>
            <w:cnfStyle w:val="001000000000"/>
            <w:tcW w:w="8188" w:type="dxa"/>
            <w:gridSpan w:val="3"/>
          </w:tcPr>
          <w:p w:rsidR="0043724C" w:rsidRPr="0043724C" w:rsidRDefault="0043724C" w:rsidP="00B4603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3724C" w:rsidRPr="0043724C" w:rsidTr="0043724C">
        <w:tc>
          <w:tcPr>
            <w:cnfStyle w:val="001000000000"/>
            <w:tcW w:w="6487" w:type="dxa"/>
          </w:tcPr>
          <w:p w:rsidR="0043724C" w:rsidRPr="0043724C" w:rsidRDefault="0043724C" w:rsidP="002A1AE2">
            <w:pPr>
              <w:rPr>
                <w:rFonts w:asciiTheme="minorHAnsi" w:hAnsiTheme="minorHAnsi" w:cstheme="minorHAnsi"/>
              </w:rPr>
            </w:pPr>
            <w:r w:rsidRPr="0043724C">
              <w:rPr>
                <w:rFonts w:asciiTheme="minorHAnsi" w:hAnsiTheme="minorHAnsi" w:cstheme="minorHAnsi"/>
              </w:rPr>
              <w:t>PROGRAMACIÓN DEL JUEGO</w:t>
            </w:r>
          </w:p>
        </w:tc>
        <w:tc>
          <w:tcPr>
            <w:tcW w:w="851" w:type="dxa"/>
          </w:tcPr>
          <w:p w:rsidR="0043724C" w:rsidRPr="0043724C" w:rsidRDefault="0043724C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43724C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850" w:type="dxa"/>
          </w:tcPr>
          <w:p w:rsidR="0043724C" w:rsidRPr="0043724C" w:rsidRDefault="0043724C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43724C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43724C" w:rsidRPr="0043724C" w:rsidTr="0043724C">
        <w:trPr>
          <w:cnfStyle w:val="000000100000"/>
        </w:trPr>
        <w:tc>
          <w:tcPr>
            <w:cnfStyle w:val="001000000000"/>
            <w:tcW w:w="6487" w:type="dxa"/>
          </w:tcPr>
          <w:p w:rsidR="0043724C" w:rsidRPr="0043724C" w:rsidRDefault="0043724C" w:rsidP="0043724C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</w:rPr>
            </w:pPr>
            <w:r w:rsidRPr="0043724C">
              <w:rPr>
                <w:rFonts w:asciiTheme="minorHAnsi" w:hAnsiTheme="minorHAnsi" w:cstheme="minorHAnsi"/>
                <w:b w:val="0"/>
              </w:rPr>
              <w:t>Se incluyen las instrucciones para jugar.</w:t>
            </w:r>
          </w:p>
        </w:tc>
        <w:tc>
          <w:tcPr>
            <w:tcW w:w="851" w:type="dxa"/>
          </w:tcPr>
          <w:p w:rsidR="0043724C" w:rsidRPr="0043724C" w:rsidRDefault="0043724C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43724C" w:rsidRPr="0043724C" w:rsidRDefault="0043724C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43724C" w:rsidRPr="0043724C" w:rsidTr="0043724C">
        <w:tc>
          <w:tcPr>
            <w:cnfStyle w:val="001000000000"/>
            <w:tcW w:w="6487" w:type="dxa"/>
          </w:tcPr>
          <w:p w:rsidR="0043724C" w:rsidRPr="0043724C" w:rsidRDefault="0043724C" w:rsidP="0043724C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</w:rPr>
            </w:pPr>
            <w:r w:rsidRPr="0043724C">
              <w:rPr>
                <w:rFonts w:asciiTheme="minorHAnsi" w:hAnsiTheme="minorHAnsi" w:cstheme="minorHAnsi"/>
                <w:b w:val="0"/>
              </w:rPr>
              <w:t>Se integran al menos 3 acciones por ejecutar.</w:t>
            </w:r>
          </w:p>
        </w:tc>
        <w:tc>
          <w:tcPr>
            <w:tcW w:w="851" w:type="dxa"/>
          </w:tcPr>
          <w:p w:rsidR="0043724C" w:rsidRPr="0043724C" w:rsidRDefault="0043724C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43724C" w:rsidRPr="0043724C" w:rsidRDefault="0043724C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43724C" w:rsidRPr="0043724C" w:rsidTr="00662E81">
        <w:trPr>
          <w:cnfStyle w:val="000000100000"/>
        </w:trPr>
        <w:tc>
          <w:tcPr>
            <w:cnfStyle w:val="001000000000"/>
            <w:tcW w:w="8188" w:type="dxa"/>
            <w:gridSpan w:val="3"/>
          </w:tcPr>
          <w:p w:rsidR="0043724C" w:rsidRPr="0043724C" w:rsidRDefault="0043724C" w:rsidP="00B46032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3724C" w:rsidRPr="0043724C" w:rsidTr="0043724C">
        <w:tc>
          <w:tcPr>
            <w:cnfStyle w:val="001000000000"/>
            <w:tcW w:w="6487" w:type="dxa"/>
          </w:tcPr>
          <w:p w:rsidR="0043724C" w:rsidRPr="0043724C" w:rsidRDefault="0043724C" w:rsidP="002A1AE2">
            <w:pPr>
              <w:rPr>
                <w:rFonts w:asciiTheme="minorHAnsi" w:hAnsiTheme="minorHAnsi" w:cstheme="minorHAnsi"/>
              </w:rPr>
            </w:pPr>
            <w:r w:rsidRPr="0043724C">
              <w:rPr>
                <w:rFonts w:asciiTheme="minorHAnsi" w:hAnsiTheme="minorHAnsi" w:cstheme="minorHAnsi"/>
              </w:rPr>
              <w:t>COLABORACIÓN</w:t>
            </w:r>
          </w:p>
        </w:tc>
        <w:tc>
          <w:tcPr>
            <w:tcW w:w="851" w:type="dxa"/>
          </w:tcPr>
          <w:p w:rsidR="0043724C" w:rsidRPr="0043724C" w:rsidRDefault="0043724C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43724C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850" w:type="dxa"/>
          </w:tcPr>
          <w:p w:rsidR="0043724C" w:rsidRPr="0043724C" w:rsidRDefault="0043724C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43724C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43724C" w:rsidRPr="005C00BF" w:rsidTr="0043724C">
        <w:trPr>
          <w:cnfStyle w:val="000000100000"/>
        </w:trPr>
        <w:tc>
          <w:tcPr>
            <w:cnfStyle w:val="001000000000"/>
            <w:tcW w:w="6487" w:type="dxa"/>
          </w:tcPr>
          <w:p w:rsidR="0043724C" w:rsidRPr="005C00BF" w:rsidRDefault="0043724C" w:rsidP="0043724C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Se identifican los roles asignados para integrar el juego.</w:t>
            </w:r>
          </w:p>
        </w:tc>
        <w:tc>
          <w:tcPr>
            <w:tcW w:w="851" w:type="dxa"/>
          </w:tcPr>
          <w:p w:rsidR="0043724C" w:rsidRPr="005C00BF" w:rsidRDefault="0043724C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43724C" w:rsidRPr="005C00BF" w:rsidRDefault="0043724C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43724C" w:rsidRPr="005C00BF" w:rsidTr="0043724C">
        <w:tc>
          <w:tcPr>
            <w:cnfStyle w:val="001000000000"/>
            <w:tcW w:w="6487" w:type="dxa"/>
          </w:tcPr>
          <w:p w:rsidR="0043724C" w:rsidRPr="005C00BF" w:rsidRDefault="0043724C" w:rsidP="00C720A9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Se incluyen evidencias de colaboración de cada integrante del equipo.</w:t>
            </w:r>
          </w:p>
        </w:tc>
        <w:tc>
          <w:tcPr>
            <w:tcW w:w="851" w:type="dxa"/>
          </w:tcPr>
          <w:p w:rsidR="0043724C" w:rsidRPr="005C00BF" w:rsidRDefault="0043724C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43724C" w:rsidRPr="005C00BF" w:rsidRDefault="0043724C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43724C" w:rsidRPr="005C00BF" w:rsidTr="0043724C">
        <w:trPr>
          <w:cnfStyle w:val="000000100000"/>
        </w:trPr>
        <w:tc>
          <w:tcPr>
            <w:cnfStyle w:val="001000000000"/>
            <w:tcW w:w="6487" w:type="dxa"/>
          </w:tcPr>
          <w:p w:rsidR="0043724C" w:rsidRPr="005C00BF" w:rsidRDefault="0043724C" w:rsidP="0043724C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Se incluyen evidencias de retroalimentación de otros equipos.</w:t>
            </w:r>
          </w:p>
        </w:tc>
        <w:tc>
          <w:tcPr>
            <w:tcW w:w="851" w:type="dxa"/>
          </w:tcPr>
          <w:p w:rsidR="0043724C" w:rsidRPr="005C00BF" w:rsidRDefault="0043724C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43724C" w:rsidRPr="005C00BF" w:rsidRDefault="0043724C" w:rsidP="00B46032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43724C" w:rsidRPr="0043724C" w:rsidTr="00C1494C">
        <w:trPr>
          <w:trHeight w:val="254"/>
        </w:trPr>
        <w:tc>
          <w:tcPr>
            <w:cnfStyle w:val="001000000000"/>
            <w:tcW w:w="6487" w:type="dxa"/>
          </w:tcPr>
          <w:p w:rsidR="0043724C" w:rsidRPr="005C00BF" w:rsidRDefault="0043724C" w:rsidP="0043724C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</w:rPr>
            </w:pPr>
            <w:r w:rsidRPr="005C00BF">
              <w:rPr>
                <w:rFonts w:asciiTheme="minorHAnsi" w:hAnsiTheme="minorHAnsi" w:cstheme="minorHAnsi"/>
                <w:b w:val="0"/>
              </w:rPr>
              <w:t>Se observan modificaciones de mejora a partir de comentarios recibidos por otros equipos.</w:t>
            </w:r>
          </w:p>
        </w:tc>
        <w:tc>
          <w:tcPr>
            <w:tcW w:w="851" w:type="dxa"/>
          </w:tcPr>
          <w:p w:rsidR="0043724C" w:rsidRPr="0043724C" w:rsidRDefault="0043724C" w:rsidP="00B46032">
            <w:pPr>
              <w:cnfStyle w:val="00000000000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3724C" w:rsidRPr="0043724C" w:rsidRDefault="0043724C" w:rsidP="00B46032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</w:tbl>
    <w:p w:rsidR="00B46032" w:rsidRDefault="00B46032" w:rsidP="00B46032"/>
    <w:sectPr w:rsidR="00B46032" w:rsidSect="00C76502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DD" w:rsidRDefault="006E25DD" w:rsidP="00CE5F43">
      <w:r>
        <w:separator/>
      </w:r>
    </w:p>
  </w:endnote>
  <w:endnote w:type="continuationSeparator" w:id="0">
    <w:p w:rsidR="006E25DD" w:rsidRDefault="006E25DD" w:rsidP="00CE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2D050"/>
      <w:tblLook w:val="04A0"/>
    </w:tblPr>
    <w:tblGrid>
      <w:gridCol w:w="8714"/>
    </w:tblGrid>
    <w:tr w:rsidR="00CE5F43" w:rsidTr="00CE5F43">
      <w:tc>
        <w:tcPr>
          <w:tcW w:w="8714" w:type="dxa"/>
          <w:shd w:val="clear" w:color="auto" w:fill="92D050"/>
        </w:tcPr>
        <w:p w:rsidR="00CE5F43" w:rsidRDefault="00CE5F43">
          <w:pPr>
            <w:pStyle w:val="Piedepgina"/>
          </w:pPr>
        </w:p>
      </w:tc>
    </w:tr>
  </w:tbl>
  <w:p w:rsidR="00CE5F43" w:rsidRDefault="00CE5F43">
    <w:pPr>
      <w:pStyle w:val="Piedepgina"/>
    </w:pPr>
    <w:r w:rsidRPr="00822BC5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2307590</wp:posOffset>
          </wp:positionH>
          <wp:positionV relativeFrom="paragraph">
            <wp:posOffset>-561340</wp:posOffset>
          </wp:positionV>
          <wp:extent cx="1819275" cy="826770"/>
          <wp:effectExtent l="0" t="0" r="9525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55" t="5455"/>
                  <a:stretch/>
                </pic:blipFill>
                <pic:spPr bwMode="auto">
                  <a:xfrm>
                    <a:off x="0" y="0"/>
                    <a:ext cx="18192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DD" w:rsidRDefault="006E25DD" w:rsidP="00CE5F43">
      <w:r>
        <w:separator/>
      </w:r>
    </w:p>
  </w:footnote>
  <w:footnote w:type="continuationSeparator" w:id="0">
    <w:p w:rsidR="006E25DD" w:rsidRDefault="006E25DD" w:rsidP="00CE5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2D050"/>
      <w:tblLook w:val="04A0"/>
    </w:tblPr>
    <w:tblGrid>
      <w:gridCol w:w="8714"/>
    </w:tblGrid>
    <w:tr w:rsidR="00CE5F43" w:rsidTr="00CE5F43">
      <w:tc>
        <w:tcPr>
          <w:tcW w:w="8714" w:type="dxa"/>
          <w:shd w:val="clear" w:color="auto" w:fill="92D050"/>
        </w:tcPr>
        <w:p w:rsidR="00CE5F43" w:rsidRDefault="00CE5F43">
          <w:pPr>
            <w:pStyle w:val="Encabezado"/>
          </w:pPr>
          <w:r w:rsidRPr="00822BC5"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-78740</wp:posOffset>
                </wp:positionV>
                <wp:extent cx="1295400" cy="702945"/>
                <wp:effectExtent l="0" t="0" r="0" b="1905"/>
                <wp:wrapNone/>
                <wp:docPr id="9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7FDFE"/>
                            </a:clrFrom>
                            <a:clrTo>
                              <a:srgbClr val="F7FD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702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E5F43" w:rsidRDefault="00CE5F4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88E"/>
    <w:multiLevelType w:val="hybridMultilevel"/>
    <w:tmpl w:val="D3724D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0446"/>
    <w:multiLevelType w:val="hybridMultilevel"/>
    <w:tmpl w:val="3CE6B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6DCF"/>
    <w:multiLevelType w:val="hybridMultilevel"/>
    <w:tmpl w:val="FD26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16F7B"/>
    <w:multiLevelType w:val="hybridMultilevel"/>
    <w:tmpl w:val="30629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B453E"/>
    <w:multiLevelType w:val="hybridMultilevel"/>
    <w:tmpl w:val="51EE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572A7"/>
    <w:multiLevelType w:val="hybridMultilevel"/>
    <w:tmpl w:val="80E0A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613B2"/>
    <w:multiLevelType w:val="hybridMultilevel"/>
    <w:tmpl w:val="756E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18"/>
    <w:rsid w:val="00145EA3"/>
    <w:rsid w:val="00162FB4"/>
    <w:rsid w:val="002A2D3B"/>
    <w:rsid w:val="002E02BC"/>
    <w:rsid w:val="002E4B62"/>
    <w:rsid w:val="0043464D"/>
    <w:rsid w:val="0043724C"/>
    <w:rsid w:val="0050561B"/>
    <w:rsid w:val="005B1940"/>
    <w:rsid w:val="005C00BF"/>
    <w:rsid w:val="006C103D"/>
    <w:rsid w:val="006E25DD"/>
    <w:rsid w:val="007805C8"/>
    <w:rsid w:val="007C5AEE"/>
    <w:rsid w:val="008B251A"/>
    <w:rsid w:val="0099152D"/>
    <w:rsid w:val="00A2491F"/>
    <w:rsid w:val="00B23ACA"/>
    <w:rsid w:val="00B46032"/>
    <w:rsid w:val="00BB0866"/>
    <w:rsid w:val="00C1494C"/>
    <w:rsid w:val="00C33818"/>
    <w:rsid w:val="00C720A9"/>
    <w:rsid w:val="00CB5DAB"/>
    <w:rsid w:val="00CE5F43"/>
    <w:rsid w:val="00D4174F"/>
    <w:rsid w:val="00E57967"/>
    <w:rsid w:val="00ED5BF8"/>
    <w:rsid w:val="00F213EC"/>
    <w:rsid w:val="00F44B5B"/>
    <w:rsid w:val="00F7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1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60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DAB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3B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3B"/>
    <w:rPr>
      <w:rFonts w:eastAsiaTheme="minorEastAsia"/>
      <w:b/>
      <w:bCs/>
      <w:sz w:val="20"/>
      <w:szCs w:val="20"/>
      <w:lang w:val="es-ES_tradnl" w:eastAsia="es-ES"/>
    </w:rPr>
  </w:style>
  <w:style w:type="table" w:styleId="Cuadrculamedia3">
    <w:name w:val="Medium Grid 3"/>
    <w:basedOn w:val="Tablanormal"/>
    <w:uiPriority w:val="69"/>
    <w:rsid w:val="00437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2-nfasis5">
    <w:name w:val="Medium Grid 2 Accent 5"/>
    <w:basedOn w:val="Tablanormal"/>
    <w:uiPriority w:val="68"/>
    <w:rsid w:val="004372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5F4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F4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E5F4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F43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1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6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AB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A2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D3B"/>
    <w:rPr>
      <w:rFonts w:eastAsiaTheme="minorEastAsia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D3B"/>
    <w:rPr>
      <w:rFonts w:eastAsiaTheme="minorEastAsia"/>
      <w:b/>
      <w:bCs/>
      <w:sz w:val="20"/>
      <w:szCs w:val="20"/>
      <w:lang w:val="es-ES_tradnl" w:eastAsia="es-ES"/>
    </w:rPr>
  </w:style>
  <w:style w:type="table" w:styleId="MediumGrid3">
    <w:name w:val="Medium Grid 3"/>
    <w:basedOn w:val="TableNormal"/>
    <w:uiPriority w:val="69"/>
    <w:rsid w:val="00437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5">
    <w:name w:val="Medium Grid 2 Accent 5"/>
    <w:basedOn w:val="TableNormal"/>
    <w:uiPriority w:val="68"/>
    <w:rsid w:val="004372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E5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F43"/>
    <w:rPr>
      <w:rFonts w:eastAsiaTheme="minorEastAs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CE5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F43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Pineda</dc:creator>
  <cp:lastModifiedBy>paola.guzman</cp:lastModifiedBy>
  <cp:revision>2</cp:revision>
  <dcterms:created xsi:type="dcterms:W3CDTF">2013-01-15T00:03:00Z</dcterms:created>
  <dcterms:modified xsi:type="dcterms:W3CDTF">2013-01-15T00:03:00Z</dcterms:modified>
</cp:coreProperties>
</file>